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4CF" w:rsidRPr="00023F1C" w:rsidRDefault="00023F1C"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023F1C">
        <w:rPr>
          <w:rFonts w:ascii="Arial" w:eastAsia="Times New Roman" w:hAnsi="Arial" w:cs="Arial"/>
          <w:b/>
          <w:bCs/>
          <w:color w:val="333333"/>
          <w:sz w:val="33"/>
          <w:szCs w:val="33"/>
          <w:lang w:eastAsia="ru-RU"/>
        </w:rPr>
        <w:t>Лекция 10 Тема</w:t>
      </w:r>
      <w:proofErr w:type="gramStart"/>
      <w:r w:rsidRPr="00023F1C">
        <w:rPr>
          <w:rFonts w:ascii="Arial" w:eastAsia="Times New Roman" w:hAnsi="Arial" w:cs="Arial"/>
          <w:b/>
          <w:bCs/>
          <w:color w:val="333333"/>
          <w:sz w:val="33"/>
          <w:szCs w:val="33"/>
          <w:lang w:eastAsia="ru-RU"/>
        </w:rPr>
        <w:t xml:space="preserve"> </w:t>
      </w:r>
      <w:r w:rsidR="00E264CF" w:rsidRPr="00023F1C">
        <w:rPr>
          <w:rFonts w:ascii="Arial" w:eastAsia="Times New Roman" w:hAnsi="Arial" w:cs="Arial"/>
          <w:b/>
          <w:bCs/>
          <w:color w:val="333333"/>
          <w:sz w:val="33"/>
          <w:szCs w:val="33"/>
          <w:lang w:eastAsia="ru-RU"/>
        </w:rPr>
        <w:t>.</w:t>
      </w:r>
      <w:proofErr w:type="gramEnd"/>
      <w:r w:rsidR="00E264CF" w:rsidRPr="00023F1C">
        <w:rPr>
          <w:rFonts w:ascii="Arial" w:eastAsia="Times New Roman" w:hAnsi="Arial" w:cs="Arial"/>
          <w:b/>
          <w:bCs/>
          <w:color w:val="333333"/>
          <w:sz w:val="33"/>
          <w:szCs w:val="33"/>
          <w:lang w:eastAsia="ru-RU"/>
        </w:rPr>
        <w:t xml:space="preserve"> Широкополосная ISDN</w:t>
      </w:r>
    </w:p>
    <w:p w:rsidR="00023F1C" w:rsidRPr="00023F1C" w:rsidRDefault="00023F1C"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Содержание</w:t>
      </w:r>
    </w:p>
    <w:p w:rsidR="00023F1C" w:rsidRPr="00023F1C" w:rsidRDefault="00023F1C"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6. Широкополосная ISDN</w:t>
      </w:r>
    </w:p>
    <w:p w:rsidR="00E264CF" w:rsidRPr="00023F1C" w:rsidRDefault="00E264CF"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6.1. Введение</w:t>
      </w:r>
    </w:p>
    <w:p w:rsidR="00E264CF" w:rsidRPr="00023F1C" w:rsidRDefault="00E264CF"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6.2. Услуги в B-ISDN</w:t>
      </w:r>
    </w:p>
    <w:p w:rsidR="00E264CF" w:rsidRPr="00023F1C" w:rsidRDefault="00E264CF"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6.3. Архитектура</w:t>
      </w:r>
    </w:p>
    <w:p w:rsidR="00E264CF" w:rsidRPr="00023F1C" w:rsidRDefault="00E264CF" w:rsidP="00023F1C">
      <w:pPr>
        <w:pStyle w:val="a3"/>
        <w:rPr>
          <w:rFonts w:ascii="Times New Roman" w:hAnsi="Times New Roman" w:cs="Times New Roman"/>
          <w:sz w:val="28"/>
          <w:szCs w:val="28"/>
          <w:lang w:eastAsia="ru-RU"/>
        </w:rPr>
      </w:pPr>
      <w:r w:rsidRPr="00023F1C">
        <w:rPr>
          <w:rFonts w:ascii="Times New Roman" w:hAnsi="Times New Roman" w:cs="Times New Roman"/>
          <w:sz w:val="28"/>
          <w:szCs w:val="28"/>
          <w:lang w:eastAsia="ru-RU"/>
        </w:rPr>
        <w:t>6.3.1. Архитектурная модель</w:t>
      </w:r>
    </w:p>
    <w:p w:rsidR="00023F1C" w:rsidRDefault="00023F1C" w:rsidP="00023F1C">
      <w:pPr>
        <w:pStyle w:val="a3"/>
        <w:rPr>
          <w:rFonts w:ascii="Times New Roman" w:hAnsi="Times New Roman" w:cs="Times New Roman"/>
          <w:sz w:val="28"/>
          <w:szCs w:val="28"/>
          <w:lang w:eastAsia="ru-RU"/>
        </w:rPr>
      </w:pPr>
    </w:p>
    <w:p w:rsidR="00023F1C" w:rsidRDefault="00023F1C" w:rsidP="00023F1C">
      <w:pPr>
        <w:pStyle w:val="a3"/>
        <w:rPr>
          <w:rFonts w:ascii="Times New Roman" w:hAnsi="Times New Roman" w:cs="Times New Roman"/>
          <w:sz w:val="28"/>
          <w:szCs w:val="28"/>
          <w:lang w:eastAsia="ru-RU"/>
        </w:rPr>
      </w:pPr>
    </w:p>
    <w:p w:rsidR="00E264CF" w:rsidRPr="00023F1C" w:rsidRDefault="00E264CF" w:rsidP="00023F1C">
      <w:pPr>
        <w:pStyle w:val="a3"/>
        <w:rPr>
          <w:rFonts w:ascii="Times New Roman" w:hAnsi="Times New Roman" w:cs="Times New Roman"/>
          <w:b/>
          <w:sz w:val="28"/>
          <w:szCs w:val="28"/>
          <w:lang w:eastAsia="ru-RU"/>
        </w:rPr>
      </w:pPr>
      <w:r w:rsidRPr="00023F1C">
        <w:rPr>
          <w:rFonts w:ascii="Times New Roman" w:hAnsi="Times New Roman" w:cs="Times New Roman"/>
          <w:b/>
          <w:sz w:val="28"/>
          <w:szCs w:val="28"/>
          <w:lang w:eastAsia="ru-RU"/>
        </w:rPr>
        <w:t>6. Широкополосная ISDN</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В современных условиях возникают задачи: передача по телекоммуникационным сетям подвижных изображений; проведение видеоконференций; реализация мультимедиа услуг. В этой ситуации на смену узкополосной ISDN приходит широкополосная цифровая сеть с интегральным обслуживанием. Основным режимом передачи информации в таких сетях выбран асинхронный метод.</w:t>
      </w:r>
    </w:p>
    <w:p w:rsidR="00E264CF" w:rsidRPr="00023F1C"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023F1C">
        <w:rPr>
          <w:rFonts w:ascii="Arial" w:eastAsia="Times New Roman" w:hAnsi="Arial" w:cs="Arial"/>
          <w:b/>
          <w:bCs/>
          <w:color w:val="333333"/>
          <w:sz w:val="33"/>
          <w:szCs w:val="33"/>
          <w:lang w:eastAsia="ru-RU"/>
        </w:rPr>
        <w:t>6.1. Введение</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roofErr w:type="gramStart"/>
      <w:r w:rsidRPr="00E264CF">
        <w:rPr>
          <w:rFonts w:ascii="Arial" w:eastAsia="Times New Roman" w:hAnsi="Arial" w:cs="Arial"/>
          <w:b/>
          <w:bCs/>
          <w:color w:val="333333"/>
          <w:sz w:val="33"/>
          <w:szCs w:val="33"/>
          <w:lang w:eastAsia="ru-RU"/>
        </w:rPr>
        <w:t>Широкополосная</w:t>
      </w:r>
      <w:proofErr w:type="gramEnd"/>
      <w:r w:rsidRPr="00E264CF">
        <w:rPr>
          <w:rFonts w:ascii="Arial" w:eastAsia="Times New Roman" w:hAnsi="Arial" w:cs="Arial"/>
          <w:b/>
          <w:bCs/>
          <w:color w:val="333333"/>
          <w:sz w:val="33"/>
          <w:szCs w:val="33"/>
          <w:lang w:eastAsia="ru-RU"/>
        </w:rPr>
        <w:t xml:space="preserve"> ISDN (</w:t>
      </w:r>
      <w:proofErr w:type="spellStart"/>
      <w:r w:rsidRPr="00E264CF">
        <w:rPr>
          <w:rFonts w:ascii="Arial" w:eastAsia="Times New Roman" w:hAnsi="Arial" w:cs="Arial"/>
          <w:b/>
          <w:bCs/>
          <w:color w:val="333333"/>
          <w:sz w:val="33"/>
          <w:szCs w:val="33"/>
          <w:lang w:eastAsia="ru-RU"/>
        </w:rPr>
        <w:t>Broadband</w:t>
      </w:r>
      <w:proofErr w:type="spellEnd"/>
      <w:r w:rsidRPr="00E264CF">
        <w:rPr>
          <w:rFonts w:ascii="Arial" w:eastAsia="Times New Roman" w:hAnsi="Arial" w:cs="Arial"/>
          <w:b/>
          <w:bCs/>
          <w:color w:val="333333"/>
          <w:sz w:val="33"/>
          <w:szCs w:val="33"/>
          <w:lang w:eastAsia="ru-RU"/>
        </w:rPr>
        <w:t xml:space="preserve"> ISDN – B-ISDN) является следующим поколением ISDN. CCITT/E</w:t>
      </w:r>
      <w:proofErr w:type="gramStart"/>
      <w:r w:rsidRPr="00E264CF">
        <w:rPr>
          <w:rFonts w:ascii="Arial" w:eastAsia="Times New Roman" w:hAnsi="Arial" w:cs="Arial"/>
          <w:b/>
          <w:bCs/>
          <w:color w:val="333333"/>
          <w:sz w:val="33"/>
          <w:szCs w:val="33"/>
          <w:lang w:eastAsia="ru-RU"/>
        </w:rPr>
        <w:t>Т</w:t>
      </w:r>
      <w:proofErr w:type="gramEnd"/>
      <w:r w:rsidRPr="00E264CF">
        <w:rPr>
          <w:rFonts w:ascii="Arial" w:eastAsia="Times New Roman" w:hAnsi="Arial" w:cs="Arial"/>
          <w:b/>
          <w:bCs/>
          <w:color w:val="333333"/>
          <w:sz w:val="33"/>
          <w:szCs w:val="33"/>
          <w:lang w:eastAsia="ru-RU"/>
        </w:rPr>
        <w:t>SI определяет B-ISDN как "возможность каналов передачи поддерживать скорости выше первичной".</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Чтобы противопоставить новой сети </w:t>
      </w:r>
      <w:proofErr w:type="gramStart"/>
      <w:r w:rsidRPr="00E264CF">
        <w:rPr>
          <w:rFonts w:ascii="Arial" w:eastAsia="Times New Roman" w:hAnsi="Arial" w:cs="Arial"/>
          <w:b/>
          <w:bCs/>
          <w:color w:val="333333"/>
          <w:sz w:val="33"/>
          <w:szCs w:val="33"/>
          <w:lang w:eastAsia="ru-RU"/>
        </w:rPr>
        <w:t>В</w:t>
      </w:r>
      <w:proofErr w:type="gramEnd"/>
      <w:r w:rsidRPr="00E264CF">
        <w:rPr>
          <w:rFonts w:ascii="Arial" w:eastAsia="Times New Roman" w:hAnsi="Arial" w:cs="Arial"/>
          <w:b/>
          <w:bCs/>
          <w:color w:val="333333"/>
          <w:sz w:val="33"/>
          <w:szCs w:val="33"/>
          <w:lang w:eastAsia="ru-RU"/>
        </w:rPr>
        <w:t>-ISDN исходное понятие ISDN, последнюю называют узкополосной ISDN (</w:t>
      </w:r>
      <w:proofErr w:type="spellStart"/>
      <w:r w:rsidRPr="00E264CF">
        <w:rPr>
          <w:rFonts w:ascii="Arial" w:eastAsia="Times New Roman" w:hAnsi="Arial" w:cs="Arial"/>
          <w:b/>
          <w:bCs/>
          <w:color w:val="333333"/>
          <w:sz w:val="33"/>
          <w:szCs w:val="33"/>
          <w:lang w:eastAsia="ru-RU"/>
        </w:rPr>
        <w:t>Narrowband</w:t>
      </w:r>
      <w:proofErr w:type="spellEnd"/>
      <w:r w:rsidRPr="00E264CF">
        <w:rPr>
          <w:rFonts w:ascii="Arial" w:eastAsia="Times New Roman" w:hAnsi="Arial" w:cs="Arial"/>
          <w:b/>
          <w:bCs/>
          <w:color w:val="333333"/>
          <w:sz w:val="33"/>
          <w:szCs w:val="33"/>
          <w:lang w:eastAsia="ru-RU"/>
        </w:rPr>
        <w:t xml:space="preserve"> ISDN – N-ISDN).</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Развитие </w:t>
      </w:r>
      <w:proofErr w:type="gramStart"/>
      <w:r w:rsidRPr="00E264CF">
        <w:rPr>
          <w:rFonts w:ascii="Arial" w:eastAsia="Times New Roman" w:hAnsi="Arial" w:cs="Arial"/>
          <w:b/>
          <w:bCs/>
          <w:color w:val="333333"/>
          <w:sz w:val="33"/>
          <w:szCs w:val="33"/>
          <w:lang w:eastAsia="ru-RU"/>
        </w:rPr>
        <w:t>В</w:t>
      </w:r>
      <w:proofErr w:type="gramEnd"/>
      <w:r w:rsidRPr="00E264CF">
        <w:rPr>
          <w:rFonts w:ascii="Arial" w:eastAsia="Times New Roman" w:hAnsi="Arial" w:cs="Arial"/>
          <w:b/>
          <w:bCs/>
          <w:color w:val="333333"/>
          <w:sz w:val="33"/>
          <w:szCs w:val="33"/>
          <w:lang w:eastAsia="ru-RU"/>
        </w:rPr>
        <w:t xml:space="preserve">-ISDN началось как результат внедрения новой технологии, содержащей волоконно-оптические системы передачи, высокоскоростные каналы и высококачественные видеомониторы и камеры. Развитие B-ISDN было достигнуто </w:t>
      </w:r>
      <w:proofErr w:type="gramStart"/>
      <w:r w:rsidRPr="00E264CF">
        <w:rPr>
          <w:rFonts w:ascii="Arial" w:eastAsia="Times New Roman" w:hAnsi="Arial" w:cs="Arial"/>
          <w:b/>
          <w:bCs/>
          <w:color w:val="333333"/>
          <w:sz w:val="33"/>
          <w:szCs w:val="33"/>
          <w:lang w:eastAsia="ru-RU"/>
        </w:rPr>
        <w:t>с</w:t>
      </w:r>
      <w:proofErr w:type="gramEnd"/>
      <w:r w:rsidRPr="00E264CF">
        <w:rPr>
          <w:rFonts w:ascii="Arial" w:eastAsia="Times New Roman" w:hAnsi="Arial" w:cs="Arial"/>
          <w:b/>
          <w:bCs/>
          <w:color w:val="333333"/>
          <w:sz w:val="33"/>
          <w:szCs w:val="33"/>
          <w:lang w:eastAsia="ru-RU"/>
        </w:rPr>
        <w:t xml:space="preserve"> помощью усовершенствованных прикладных программ (</w:t>
      </w:r>
      <w:proofErr w:type="gramStart"/>
      <w:r w:rsidRPr="00E264CF">
        <w:rPr>
          <w:rFonts w:ascii="Arial" w:eastAsia="Times New Roman" w:hAnsi="Arial" w:cs="Arial"/>
          <w:b/>
          <w:bCs/>
          <w:color w:val="333333"/>
          <w:sz w:val="33"/>
          <w:szCs w:val="33"/>
          <w:lang w:eastAsia="ru-RU"/>
        </w:rPr>
        <w:t>например</w:t>
      </w:r>
      <w:proofErr w:type="gramEnd"/>
      <w:r w:rsidRPr="00E264CF">
        <w:rPr>
          <w:rFonts w:ascii="Arial" w:eastAsia="Times New Roman" w:hAnsi="Arial" w:cs="Arial"/>
          <w:b/>
          <w:bCs/>
          <w:color w:val="333333"/>
          <w:sz w:val="33"/>
          <w:szCs w:val="33"/>
          <w:lang w:eastAsia="ru-RU"/>
        </w:rPr>
        <w:t xml:space="preserve"> мультимедиа), которые были </w:t>
      </w:r>
      <w:r w:rsidRPr="00E264CF">
        <w:rPr>
          <w:rFonts w:ascii="Arial" w:eastAsia="Times New Roman" w:hAnsi="Arial" w:cs="Arial"/>
          <w:b/>
          <w:bCs/>
          <w:color w:val="333333"/>
          <w:sz w:val="33"/>
          <w:szCs w:val="33"/>
          <w:lang w:eastAsia="ru-RU"/>
        </w:rPr>
        <w:lastRenderedPageBreak/>
        <w:t>внедрены в персональных компьютерах и рабочих станциях.</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B-ISDN имеет те же основные цели, что и N-ISDN, т.е. является единой цифровой сетью для всех видов телекоммуникационных услуг. Но это не просто развитие N-ISDN. B-ISDN является новым и независимым стандартом. Общими для B-ISDN и N-ISDN являются конфигурации, рекомендуемые CCITT/ETSI. Рекомендуемая модель B-ISDN идентична модели N-ISDN. Они имеют одинаковые функциональные группы и одинаковые опорные точки. Основное отличие названных сетей заключается в том, что это не просто абонентские соединения, которые интегрируются в такой же концепции как N-ISDN. Все услуги в B-ISDN используют общую передачу и механизм коммутации, основанный на методе АТМ. N-ISDN также использует различную технику для пакетной коммутации.</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В-ISDN часто считают синонимом </w:t>
      </w:r>
      <w:proofErr w:type="gramStart"/>
      <w:r w:rsidRPr="00E264CF">
        <w:rPr>
          <w:rFonts w:ascii="Arial" w:eastAsia="Times New Roman" w:hAnsi="Arial" w:cs="Arial"/>
          <w:b/>
          <w:bCs/>
          <w:color w:val="333333"/>
          <w:sz w:val="33"/>
          <w:szCs w:val="33"/>
          <w:lang w:eastAsia="ru-RU"/>
        </w:rPr>
        <w:t>АТМ</w:t>
      </w:r>
      <w:proofErr w:type="gramEnd"/>
      <w:r w:rsidRPr="00E264CF">
        <w:rPr>
          <w:rFonts w:ascii="Arial" w:eastAsia="Times New Roman" w:hAnsi="Arial" w:cs="Arial"/>
          <w:b/>
          <w:bCs/>
          <w:color w:val="333333"/>
          <w:sz w:val="33"/>
          <w:szCs w:val="33"/>
          <w:lang w:eastAsia="ru-RU"/>
        </w:rPr>
        <w:t xml:space="preserve">, но это не совсем так. В-ISDN является инфраструктурной концепцией, а </w:t>
      </w:r>
      <w:proofErr w:type="gramStart"/>
      <w:r w:rsidRPr="00E264CF">
        <w:rPr>
          <w:rFonts w:ascii="Arial" w:eastAsia="Times New Roman" w:hAnsi="Arial" w:cs="Arial"/>
          <w:b/>
          <w:bCs/>
          <w:color w:val="333333"/>
          <w:sz w:val="33"/>
          <w:szCs w:val="33"/>
          <w:lang w:eastAsia="ru-RU"/>
        </w:rPr>
        <w:t>АТМ</w:t>
      </w:r>
      <w:proofErr w:type="gramEnd"/>
      <w:r w:rsidRPr="00E264CF">
        <w:rPr>
          <w:rFonts w:ascii="Arial" w:eastAsia="Times New Roman" w:hAnsi="Arial" w:cs="Arial"/>
          <w:b/>
          <w:bCs/>
          <w:color w:val="333333"/>
          <w:sz w:val="33"/>
          <w:szCs w:val="33"/>
          <w:lang w:eastAsia="ru-RU"/>
        </w:rPr>
        <w:t xml:space="preserve"> – средством передачи информации.</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В </w:t>
      </w:r>
      <w:proofErr w:type="gramStart"/>
      <w:r w:rsidRPr="00E264CF">
        <w:rPr>
          <w:rFonts w:ascii="Arial" w:eastAsia="Times New Roman" w:hAnsi="Arial" w:cs="Arial"/>
          <w:b/>
          <w:bCs/>
          <w:color w:val="333333"/>
          <w:sz w:val="33"/>
          <w:szCs w:val="33"/>
          <w:lang w:eastAsia="ru-RU"/>
        </w:rPr>
        <w:t>АТМ</w:t>
      </w:r>
      <w:proofErr w:type="gramEnd"/>
      <w:r w:rsidRPr="00E264CF">
        <w:rPr>
          <w:rFonts w:ascii="Arial" w:eastAsia="Times New Roman" w:hAnsi="Arial" w:cs="Arial"/>
          <w:b/>
          <w:bCs/>
          <w:color w:val="333333"/>
          <w:sz w:val="33"/>
          <w:szCs w:val="33"/>
          <w:lang w:eastAsia="ru-RU"/>
        </w:rPr>
        <w:t xml:space="preserve"> асинхронность подразумевает то, что ширина полосы гибка, но передача все еще может быть синхронной. "Способ передачи" является общим термином, выражающим то, что "метод асинхронного переноса" может быть использован для передачи так же, как мультиплексирование и коммутация.</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Для B-ISDN при передаче информации через интерфейс "пользователь – сеть" будет применяться АТМ. Использование </w:t>
      </w:r>
      <w:proofErr w:type="gramStart"/>
      <w:r w:rsidRPr="00E264CF">
        <w:rPr>
          <w:rFonts w:ascii="Arial" w:eastAsia="Times New Roman" w:hAnsi="Arial" w:cs="Arial"/>
          <w:b/>
          <w:bCs/>
          <w:color w:val="333333"/>
          <w:sz w:val="33"/>
          <w:szCs w:val="33"/>
          <w:lang w:eastAsia="ru-RU"/>
        </w:rPr>
        <w:t>АТМ</w:t>
      </w:r>
      <w:proofErr w:type="gramEnd"/>
      <w:r w:rsidRPr="00E264CF">
        <w:rPr>
          <w:rFonts w:ascii="Arial" w:eastAsia="Times New Roman" w:hAnsi="Arial" w:cs="Arial"/>
          <w:b/>
          <w:bCs/>
          <w:color w:val="333333"/>
          <w:sz w:val="33"/>
          <w:szCs w:val="33"/>
          <w:lang w:eastAsia="ru-RU"/>
        </w:rPr>
        <w:t xml:space="preserve"> подразумевает, что в основе B-ISDN будет лежать пакетная передача. Хотя данная рекомендация также констатирует, что B-ISDN будет поддерживать коммутацию каналов, это будет </w:t>
      </w:r>
      <w:r w:rsidRPr="00E264CF">
        <w:rPr>
          <w:rFonts w:ascii="Arial" w:eastAsia="Times New Roman" w:hAnsi="Arial" w:cs="Arial"/>
          <w:b/>
          <w:bCs/>
          <w:color w:val="333333"/>
          <w:sz w:val="33"/>
          <w:szCs w:val="33"/>
          <w:lang w:eastAsia="ru-RU"/>
        </w:rPr>
        <w:lastRenderedPageBreak/>
        <w:t xml:space="preserve">выполнено посредством механизма передачи на пакетной основе. </w:t>
      </w:r>
      <w:proofErr w:type="gramStart"/>
      <w:r w:rsidRPr="00E264CF">
        <w:rPr>
          <w:rFonts w:ascii="Arial" w:eastAsia="Times New Roman" w:hAnsi="Arial" w:cs="Arial"/>
          <w:b/>
          <w:bCs/>
          <w:color w:val="333333"/>
          <w:sz w:val="33"/>
          <w:szCs w:val="33"/>
          <w:lang w:eastAsia="ru-RU"/>
        </w:rPr>
        <w:t>Итак, ISDN, которая началась как развитие телефонных сетей с канальной коммутацией, преобразуется в сеть пакетной коммутации, как это происходит в широкополосном обслуживании.</w:t>
      </w:r>
      <w:proofErr w:type="gramEnd"/>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6.2. Услуги в B-ISDN</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roofErr w:type="gramStart"/>
      <w:r w:rsidRPr="00E264CF">
        <w:rPr>
          <w:rFonts w:ascii="Arial" w:eastAsia="Times New Roman" w:hAnsi="Arial" w:cs="Arial"/>
          <w:b/>
          <w:bCs/>
          <w:color w:val="333333"/>
          <w:sz w:val="33"/>
          <w:szCs w:val="33"/>
          <w:lang w:eastAsia="ru-RU"/>
        </w:rPr>
        <w:t>В</w:t>
      </w:r>
      <w:proofErr w:type="gramEnd"/>
      <w:r w:rsidRPr="00E264CF">
        <w:rPr>
          <w:rFonts w:ascii="Arial" w:eastAsia="Times New Roman" w:hAnsi="Arial" w:cs="Arial"/>
          <w:b/>
          <w:bCs/>
          <w:color w:val="333333"/>
          <w:sz w:val="33"/>
          <w:szCs w:val="33"/>
          <w:lang w:eastAsia="ru-RU"/>
        </w:rPr>
        <w:t>-ISDN предлагает абонентам ряд услуг (табл. 6.1).</w:t>
      </w: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Таблица 6.1 - Услуги ISDN</w:t>
      </w:r>
    </w:p>
    <w:tbl>
      <w:tblPr>
        <w:tblW w:w="9750" w:type="dxa"/>
        <w:jc w:val="center"/>
        <w:tblInd w:w="135" w:type="dxa"/>
        <w:tblCellMar>
          <w:top w:w="45" w:type="dxa"/>
          <w:left w:w="45" w:type="dxa"/>
          <w:bottom w:w="45" w:type="dxa"/>
          <w:right w:w="45" w:type="dxa"/>
        </w:tblCellMar>
        <w:tblLook w:val="04A0" w:firstRow="1" w:lastRow="0" w:firstColumn="1" w:lastColumn="0" w:noHBand="0" w:noVBand="1"/>
      </w:tblPr>
      <w:tblGrid>
        <w:gridCol w:w="4464"/>
        <w:gridCol w:w="3078"/>
        <w:gridCol w:w="2208"/>
      </w:tblGrid>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Вид услуги</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Скорость передачи</w:t>
            </w:r>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Примечание</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b/>
                <w:bCs/>
                <w:sz w:val="24"/>
                <w:szCs w:val="24"/>
                <w:lang w:eastAsia="ru-RU"/>
              </w:rPr>
              <w:t>Передача речи</w:t>
            </w:r>
          </w:p>
        </w:tc>
        <w:tc>
          <w:tcPr>
            <w:tcW w:w="307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c>
          <w:tcPr>
            <w:tcW w:w="220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Телефония</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100 кбит/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Телефония высокого качества</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Радиопередачи</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b/>
                <w:bCs/>
                <w:sz w:val="24"/>
                <w:szCs w:val="24"/>
                <w:lang w:eastAsia="ru-RU"/>
              </w:rPr>
              <w:t xml:space="preserve">Передача </w:t>
            </w:r>
            <w:proofErr w:type="gramStart"/>
            <w:r w:rsidRPr="00D51977">
              <w:rPr>
                <w:rFonts w:ascii="Times New Roman" w:eastAsia="Times New Roman" w:hAnsi="Times New Roman" w:cs="Times New Roman"/>
                <w:b/>
                <w:bCs/>
                <w:sz w:val="24"/>
                <w:szCs w:val="24"/>
                <w:lang w:eastAsia="ru-RU"/>
              </w:rPr>
              <w:t>видео-информации</w:t>
            </w:r>
            <w:proofErr w:type="gramEnd"/>
          </w:p>
        </w:tc>
        <w:tc>
          <w:tcPr>
            <w:tcW w:w="307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c>
          <w:tcPr>
            <w:tcW w:w="220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Видеофоны</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100 кбит/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Видеоконференции</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Телевизионные (ТВ) передачи</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6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B-ISDN</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ТВ повышенной четкости</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30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B-ISDN</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Интерактивное ТВ</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80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B-ISDN</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b/>
                <w:bCs/>
                <w:sz w:val="24"/>
                <w:szCs w:val="24"/>
                <w:lang w:eastAsia="ru-RU"/>
              </w:rPr>
              <w:t>Передача</w:t>
            </w:r>
            <w:r w:rsidRPr="00D51977">
              <w:rPr>
                <w:rFonts w:ascii="Times New Roman" w:eastAsia="Times New Roman" w:hAnsi="Times New Roman" w:cs="Times New Roman"/>
                <w:sz w:val="24"/>
                <w:szCs w:val="24"/>
                <w:lang w:eastAsia="ru-RU"/>
              </w:rPr>
              <w:t> </w:t>
            </w:r>
            <w:r w:rsidRPr="00D51977">
              <w:rPr>
                <w:rFonts w:ascii="Times New Roman" w:eastAsia="Times New Roman" w:hAnsi="Times New Roman" w:cs="Times New Roman"/>
                <w:b/>
                <w:bCs/>
                <w:sz w:val="24"/>
                <w:szCs w:val="24"/>
                <w:lang w:eastAsia="ru-RU"/>
              </w:rPr>
              <w:t>данных</w:t>
            </w:r>
          </w:p>
        </w:tc>
        <w:tc>
          <w:tcPr>
            <w:tcW w:w="307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c>
          <w:tcPr>
            <w:tcW w:w="2208" w:type="dxa"/>
            <w:tcBorders>
              <w:top w:val="outset" w:sz="6" w:space="0" w:color="auto"/>
              <w:left w:val="outset" w:sz="6" w:space="0" w:color="auto"/>
              <w:bottom w:val="outset" w:sz="6" w:space="0" w:color="auto"/>
              <w:right w:val="outset" w:sz="6" w:space="0" w:color="auto"/>
            </w:tcBorders>
            <w:shd w:val="clear" w:color="auto" w:fill="CCCCCC"/>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proofErr w:type="spellStart"/>
            <w:r w:rsidRPr="00D51977">
              <w:rPr>
                <w:rFonts w:ascii="Times New Roman" w:eastAsia="Times New Roman" w:hAnsi="Times New Roman" w:cs="Times New Roman"/>
                <w:sz w:val="24"/>
                <w:szCs w:val="24"/>
                <w:lang w:eastAsia="ru-RU"/>
              </w:rPr>
              <w:t>Интер</w:t>
            </w:r>
            <w:proofErr w:type="spellEnd"/>
            <w:r w:rsidRPr="00D51977">
              <w:rPr>
                <w:rFonts w:ascii="Times New Roman" w:eastAsia="Times New Roman" w:hAnsi="Times New Roman" w:cs="Times New Roman"/>
                <w:sz w:val="24"/>
                <w:szCs w:val="24"/>
                <w:lang w:eastAsia="ru-RU"/>
              </w:rPr>
              <w:t xml:space="preserve"> – LAN/PBX</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100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B-ISDN</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lastRenderedPageBreak/>
              <w:t>Передача файлов</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Доступ к базе данных</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Автоматизированное проектирование</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Графика</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100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proofErr w:type="gramStart"/>
            <w:r w:rsidRPr="00D51977">
              <w:rPr>
                <w:rFonts w:ascii="Times New Roman" w:eastAsia="Times New Roman" w:hAnsi="Times New Roman" w:cs="Times New Roman"/>
                <w:sz w:val="24"/>
                <w:szCs w:val="24"/>
                <w:lang w:eastAsia="ru-RU"/>
              </w:rPr>
              <w:t>В</w:t>
            </w:r>
            <w:proofErr w:type="gramEnd"/>
            <w:r w:rsidRPr="00D51977">
              <w:rPr>
                <w:rFonts w:ascii="Times New Roman" w:eastAsia="Times New Roman" w:hAnsi="Times New Roman" w:cs="Times New Roman"/>
                <w:sz w:val="24"/>
                <w:szCs w:val="24"/>
                <w:lang w:eastAsia="ru-RU"/>
              </w:rPr>
              <w:t>-ISDN</w:t>
            </w:r>
          </w:p>
        </w:tc>
      </w:tr>
      <w:tr w:rsidR="00E264CF" w:rsidRPr="00D51977" w:rsidTr="00E264CF">
        <w:trPr>
          <w:jc w:val="center"/>
        </w:trPr>
        <w:tc>
          <w:tcPr>
            <w:tcW w:w="4464"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Факс, группа четыре</w:t>
            </w:r>
          </w:p>
        </w:tc>
        <w:tc>
          <w:tcPr>
            <w:tcW w:w="307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before="150" w:after="225" w:line="240" w:lineRule="auto"/>
              <w:jc w:val="center"/>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2 Мбит/</w:t>
            </w:r>
            <w:proofErr w:type="gramStart"/>
            <w:r w:rsidRPr="00D51977">
              <w:rPr>
                <w:rFonts w:ascii="Times New Roman" w:eastAsia="Times New Roman" w:hAnsi="Times New Roman" w:cs="Times New Roman"/>
                <w:sz w:val="24"/>
                <w:szCs w:val="24"/>
                <w:lang w:eastAsia="ru-RU"/>
              </w:rPr>
              <w:t>с</w:t>
            </w:r>
            <w:proofErr w:type="gramEnd"/>
          </w:p>
        </w:tc>
        <w:tc>
          <w:tcPr>
            <w:tcW w:w="2208" w:type="dxa"/>
            <w:tcBorders>
              <w:top w:val="outset" w:sz="6" w:space="0" w:color="auto"/>
              <w:left w:val="outset" w:sz="6" w:space="0" w:color="auto"/>
              <w:bottom w:val="outset" w:sz="6" w:space="0" w:color="auto"/>
              <w:right w:val="outset" w:sz="6" w:space="0" w:color="auto"/>
            </w:tcBorders>
            <w:shd w:val="clear" w:color="auto" w:fill="auto"/>
            <w:hideMark/>
          </w:tcPr>
          <w:p w:rsidR="00E264CF" w:rsidRPr="00D51977" w:rsidRDefault="00E264CF" w:rsidP="00075284">
            <w:pPr>
              <w:spacing w:after="0" w:line="240" w:lineRule="auto"/>
              <w:rPr>
                <w:rFonts w:ascii="Times New Roman" w:eastAsia="Times New Roman" w:hAnsi="Times New Roman" w:cs="Times New Roman"/>
                <w:sz w:val="24"/>
                <w:szCs w:val="24"/>
                <w:lang w:eastAsia="ru-RU"/>
              </w:rPr>
            </w:pPr>
            <w:r w:rsidRPr="00D51977">
              <w:rPr>
                <w:rFonts w:ascii="Times New Roman" w:eastAsia="Times New Roman" w:hAnsi="Times New Roman" w:cs="Times New Roman"/>
                <w:sz w:val="24"/>
                <w:szCs w:val="24"/>
                <w:lang w:eastAsia="ru-RU"/>
              </w:rPr>
              <w:t> </w:t>
            </w:r>
          </w:p>
        </w:tc>
      </w:tr>
    </w:tbl>
    <w:p w:rsidR="00E264CF" w:rsidRPr="00023F1C"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023F1C">
        <w:rPr>
          <w:rFonts w:ascii="Arial" w:eastAsia="Times New Roman" w:hAnsi="Arial" w:cs="Arial"/>
          <w:b/>
          <w:bCs/>
          <w:color w:val="333333"/>
          <w:sz w:val="33"/>
          <w:szCs w:val="33"/>
          <w:lang w:eastAsia="ru-RU"/>
        </w:rPr>
        <w:t>6.3. Архитектура</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roofErr w:type="gramStart"/>
      <w:r w:rsidRPr="00E264CF">
        <w:rPr>
          <w:rFonts w:ascii="Arial" w:eastAsia="Times New Roman" w:hAnsi="Arial" w:cs="Arial"/>
          <w:b/>
          <w:bCs/>
          <w:color w:val="333333"/>
          <w:sz w:val="33"/>
          <w:szCs w:val="33"/>
          <w:lang w:eastAsia="ru-RU"/>
        </w:rPr>
        <w:t>В</w:t>
      </w:r>
      <w:proofErr w:type="gramEnd"/>
      <w:r w:rsidRPr="00E264CF">
        <w:rPr>
          <w:rFonts w:ascii="Arial" w:eastAsia="Times New Roman" w:hAnsi="Arial" w:cs="Arial"/>
          <w:b/>
          <w:bCs/>
          <w:color w:val="333333"/>
          <w:sz w:val="33"/>
          <w:szCs w:val="33"/>
          <w:lang w:eastAsia="ru-RU"/>
        </w:rPr>
        <w:t>-ISDN будет отличаться от узкополосной ISDN несколькими способами. Для того</w:t>
      </w:r>
      <w:proofErr w:type="gramStart"/>
      <w:r w:rsidRPr="00E264CF">
        <w:rPr>
          <w:rFonts w:ascii="Arial" w:eastAsia="Times New Roman" w:hAnsi="Arial" w:cs="Arial"/>
          <w:b/>
          <w:bCs/>
          <w:color w:val="333333"/>
          <w:sz w:val="33"/>
          <w:szCs w:val="33"/>
          <w:lang w:eastAsia="ru-RU"/>
        </w:rPr>
        <w:t>,</w:t>
      </w:r>
      <w:proofErr w:type="gramEnd"/>
      <w:r w:rsidRPr="00E264CF">
        <w:rPr>
          <w:rFonts w:ascii="Arial" w:eastAsia="Times New Roman" w:hAnsi="Arial" w:cs="Arial"/>
          <w:b/>
          <w:bCs/>
          <w:color w:val="333333"/>
          <w:sz w:val="33"/>
          <w:szCs w:val="33"/>
          <w:lang w:eastAsia="ru-RU"/>
        </w:rPr>
        <w:t xml:space="preserve"> чтобы отвечать требованиям видео с высокой разрешающей способностью, необходима скорость верхнего канала около 150 Мбит/с. Для одновременной поддержки одной или более интерактивных и распределительных услуг, необходима общая скорость абонентских линий около 600 Мбит/с. Единственной подходящей технологией для поддержки такой скорости данных является оптическое волокно. Внедрение B-ISDN будет зависеть от темпа внедрения волоконных абонентских линий.</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Устройство коммутации будет иметь способность управления широким диапазоном битовых скоростей и параметрами трафика. По этой причине увеличивается интерес к быстрой пакетной коммутации как основной технике коммутации для B-ISDN. Этот способ коммутации поддерживает новый протокол интерфейса "пользователь – сеть", называемый методом асинхронного переноса.</w:t>
      </w:r>
    </w:p>
    <w:p w:rsidR="00E264CF" w:rsidRPr="00023F1C"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bookmarkStart w:id="0" w:name="_GoBack"/>
      <w:r w:rsidRPr="00023F1C">
        <w:rPr>
          <w:rFonts w:ascii="Arial" w:eastAsia="Times New Roman" w:hAnsi="Arial" w:cs="Arial"/>
          <w:b/>
          <w:bCs/>
          <w:color w:val="333333"/>
          <w:sz w:val="33"/>
          <w:szCs w:val="33"/>
          <w:lang w:eastAsia="ru-RU"/>
        </w:rPr>
        <w:t>6.3.1. Архитектурная модель</w:t>
      </w:r>
    </w:p>
    <w:bookmarkEnd w:id="0"/>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lastRenderedPageBreak/>
        <w:t xml:space="preserve">Функциональная архитектурная модель для B-ISDN подобна модели </w:t>
      </w:r>
      <w:proofErr w:type="gramStart"/>
      <w:r w:rsidRPr="00E264CF">
        <w:rPr>
          <w:rFonts w:ascii="Arial" w:eastAsia="Times New Roman" w:hAnsi="Arial" w:cs="Arial"/>
          <w:b/>
          <w:bCs/>
          <w:color w:val="333333"/>
          <w:sz w:val="33"/>
          <w:szCs w:val="33"/>
          <w:lang w:eastAsia="ru-RU"/>
        </w:rPr>
        <w:t>для</w:t>
      </w:r>
      <w:proofErr w:type="gramEnd"/>
      <w:r w:rsidRPr="00E264CF">
        <w:rPr>
          <w:rFonts w:ascii="Arial" w:eastAsia="Times New Roman" w:hAnsi="Arial" w:cs="Arial"/>
          <w:b/>
          <w:bCs/>
          <w:color w:val="333333"/>
          <w:sz w:val="33"/>
          <w:szCs w:val="33"/>
          <w:lang w:eastAsia="ru-RU"/>
        </w:rPr>
        <w:t xml:space="preserve"> узкополосной ISDN. Модель </w:t>
      </w:r>
      <w:proofErr w:type="gramStart"/>
      <w:r w:rsidRPr="00E264CF">
        <w:rPr>
          <w:rFonts w:ascii="Arial" w:eastAsia="Times New Roman" w:hAnsi="Arial" w:cs="Arial"/>
          <w:b/>
          <w:bCs/>
          <w:color w:val="333333"/>
          <w:sz w:val="33"/>
          <w:szCs w:val="33"/>
          <w:lang w:eastAsia="ru-RU"/>
        </w:rPr>
        <w:t>последней</w:t>
      </w:r>
      <w:proofErr w:type="gramEnd"/>
      <w:r w:rsidRPr="00E264CF">
        <w:rPr>
          <w:rFonts w:ascii="Arial" w:eastAsia="Times New Roman" w:hAnsi="Arial" w:cs="Arial"/>
          <w:b/>
          <w:bCs/>
          <w:color w:val="333333"/>
          <w:sz w:val="33"/>
          <w:szCs w:val="33"/>
          <w:lang w:eastAsia="ru-RU"/>
        </w:rPr>
        <w:t xml:space="preserve"> показана на рис. 6.1.</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Архитектурная модель B-ISDN приведена на рис. 6.2.</w:t>
      </w: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roofErr w:type="gramStart"/>
      <w:r w:rsidRPr="00E264CF">
        <w:rPr>
          <w:rFonts w:ascii="Arial" w:eastAsia="Times New Roman" w:hAnsi="Arial" w:cs="Arial"/>
          <w:b/>
          <w:bCs/>
          <w:color w:val="333333"/>
          <w:sz w:val="33"/>
          <w:szCs w:val="33"/>
          <w:lang w:eastAsia="ru-RU"/>
        </w:rPr>
        <w:t>Также как и в узкополосной ISDN, контроль в B-ISDN основан на сигнализации по общему каналу.</w:t>
      </w:r>
      <w:proofErr w:type="gramEnd"/>
      <w:r w:rsidRPr="00E264CF">
        <w:rPr>
          <w:rFonts w:ascii="Arial" w:eastAsia="Times New Roman" w:hAnsi="Arial" w:cs="Arial"/>
          <w:b/>
          <w:bCs/>
          <w:color w:val="333333"/>
          <w:sz w:val="33"/>
          <w:szCs w:val="33"/>
          <w:lang w:eastAsia="ru-RU"/>
        </w:rPr>
        <w:t xml:space="preserve"> В этой сети используется SS7, </w:t>
      </w:r>
      <w:proofErr w:type="gramStart"/>
      <w:r w:rsidRPr="00E264CF">
        <w:rPr>
          <w:rFonts w:ascii="Arial" w:eastAsia="Times New Roman" w:hAnsi="Arial" w:cs="Arial"/>
          <w:b/>
          <w:bCs/>
          <w:color w:val="333333"/>
          <w:sz w:val="33"/>
          <w:szCs w:val="33"/>
          <w:lang w:eastAsia="ru-RU"/>
        </w:rPr>
        <w:t>улучшенная</w:t>
      </w:r>
      <w:proofErr w:type="gramEnd"/>
      <w:r w:rsidRPr="00E264CF">
        <w:rPr>
          <w:rFonts w:ascii="Arial" w:eastAsia="Times New Roman" w:hAnsi="Arial" w:cs="Arial"/>
          <w:b/>
          <w:bCs/>
          <w:color w:val="333333"/>
          <w:sz w:val="33"/>
          <w:szCs w:val="33"/>
          <w:lang w:eastAsia="ru-RU"/>
        </w:rPr>
        <w:t xml:space="preserve"> для поддержания расширяющихся возможностей сети. Аналогично протокол контроля сигнализации "пользователь – сеть" будет улучшенной версией I.451/Q.931.</w:t>
      </w: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Pr>
          <w:rFonts w:ascii="Arial" w:eastAsia="Times New Roman" w:hAnsi="Arial" w:cs="Arial"/>
          <w:b/>
          <w:bCs/>
          <w:noProof/>
          <w:color w:val="333333"/>
          <w:sz w:val="33"/>
          <w:szCs w:val="33"/>
          <w:lang w:eastAsia="ru-RU"/>
        </w:rPr>
        <w:drawing>
          <wp:inline distT="0" distB="0" distL="0" distR="0" wp14:anchorId="6ECCD6F2">
            <wp:extent cx="2981325" cy="2212975"/>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81325" cy="2212975"/>
                    </a:xfrm>
                    <a:prstGeom prst="rect">
                      <a:avLst/>
                    </a:prstGeom>
                    <a:noFill/>
                  </pic:spPr>
                </pic:pic>
              </a:graphicData>
            </a:graphic>
          </wp:inline>
        </w:drawing>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Рис. 6.1. Архитектура N-ISDN</w:t>
      </w: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Pr>
          <w:rFonts w:ascii="Arial" w:eastAsia="Times New Roman" w:hAnsi="Arial" w:cs="Arial"/>
          <w:b/>
          <w:bCs/>
          <w:noProof/>
          <w:color w:val="333333"/>
          <w:sz w:val="33"/>
          <w:szCs w:val="33"/>
          <w:lang w:eastAsia="ru-RU"/>
        </w:rPr>
        <w:drawing>
          <wp:inline distT="0" distB="0" distL="0" distR="0" wp14:anchorId="428A86B3">
            <wp:extent cx="3590925" cy="2170430"/>
            <wp:effectExtent l="0" t="0" r="9525"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0925" cy="2170430"/>
                    </a:xfrm>
                    <a:prstGeom prst="rect">
                      <a:avLst/>
                    </a:prstGeom>
                    <a:noFill/>
                  </pic:spPr>
                </pic:pic>
              </a:graphicData>
            </a:graphic>
          </wp:inline>
        </w:drawing>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Рис. 6.2. Архитектура B-ISDN</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 xml:space="preserve">B-ISDN будет поддерживать все 64 кбит/c услуги передачи, пакетную и канальную коммутацию, которая поддерживается узкополосной ISDN. Это защищает инвестиции пользователя и упрощает переход </w:t>
      </w:r>
      <w:proofErr w:type="gramStart"/>
      <w:r w:rsidRPr="00E264CF">
        <w:rPr>
          <w:rFonts w:ascii="Arial" w:eastAsia="Times New Roman" w:hAnsi="Arial" w:cs="Arial"/>
          <w:b/>
          <w:bCs/>
          <w:color w:val="333333"/>
          <w:sz w:val="33"/>
          <w:szCs w:val="33"/>
          <w:lang w:eastAsia="ru-RU"/>
        </w:rPr>
        <w:t>от</w:t>
      </w:r>
      <w:proofErr w:type="gramEnd"/>
      <w:r w:rsidRPr="00E264CF">
        <w:rPr>
          <w:rFonts w:ascii="Arial" w:eastAsia="Times New Roman" w:hAnsi="Arial" w:cs="Arial"/>
          <w:b/>
          <w:bCs/>
          <w:color w:val="333333"/>
          <w:sz w:val="33"/>
          <w:szCs w:val="33"/>
          <w:lang w:eastAsia="ru-RU"/>
        </w:rPr>
        <w:t xml:space="preserve"> узкополосной к широкополосной ISDN. Помимо этого, широкополосные возможности обеспечиваются для услуг передачи данных с высокой скоростью. В интерфейсе "пользователь – сеть" эти возможности должны быть обеспечены ориентированными на соединение </w:t>
      </w:r>
      <w:proofErr w:type="gramStart"/>
      <w:r w:rsidRPr="00E264CF">
        <w:rPr>
          <w:rFonts w:ascii="Arial" w:eastAsia="Times New Roman" w:hAnsi="Arial" w:cs="Arial"/>
          <w:b/>
          <w:bCs/>
          <w:color w:val="333333"/>
          <w:sz w:val="33"/>
          <w:szCs w:val="33"/>
          <w:lang w:eastAsia="ru-RU"/>
        </w:rPr>
        <w:t>АТМ</w:t>
      </w:r>
      <w:proofErr w:type="gramEnd"/>
      <w:r w:rsidRPr="00E264CF">
        <w:rPr>
          <w:rFonts w:ascii="Arial" w:eastAsia="Times New Roman" w:hAnsi="Arial" w:cs="Arial"/>
          <w:b/>
          <w:bCs/>
          <w:color w:val="333333"/>
          <w:sz w:val="33"/>
          <w:szCs w:val="33"/>
          <w:lang w:eastAsia="ru-RU"/>
        </w:rPr>
        <w:t xml:space="preserve"> - средствами.</w:t>
      </w:r>
    </w:p>
    <w:p w:rsidR="00E264CF" w:rsidRP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Выводы</w:t>
      </w:r>
    </w:p>
    <w:p w:rsidR="00E264CF" w:rsidRDefault="00E264CF" w:rsidP="00E264CF">
      <w:pPr>
        <w:shd w:val="clear" w:color="auto" w:fill="FFFFFF"/>
        <w:spacing w:before="375" w:after="180" w:line="360" w:lineRule="atLeast"/>
        <w:ind w:left="285"/>
        <w:outlineLvl w:val="1"/>
        <w:rPr>
          <w:rFonts w:ascii="Arial" w:eastAsia="Times New Roman" w:hAnsi="Arial" w:cs="Arial"/>
          <w:b/>
          <w:bCs/>
          <w:color w:val="333333"/>
          <w:sz w:val="33"/>
          <w:szCs w:val="33"/>
          <w:lang w:eastAsia="ru-RU"/>
        </w:rPr>
      </w:pPr>
      <w:r w:rsidRPr="00E264CF">
        <w:rPr>
          <w:rFonts w:ascii="Arial" w:eastAsia="Times New Roman" w:hAnsi="Arial" w:cs="Arial"/>
          <w:b/>
          <w:bCs/>
          <w:color w:val="333333"/>
          <w:sz w:val="33"/>
          <w:szCs w:val="33"/>
          <w:lang w:eastAsia="ru-RU"/>
        </w:rPr>
        <w:t>Широкополосная B-ISDN обеспечивает эффективное использование ресурсов, гибкость к трафику, реализацию универсальной сети передачи разнообразной информации для всех существующих служб. Все это возможно на основе использования технологии АТМ.</w:t>
      </w:r>
    </w:p>
    <w:sectPr w:rsidR="00E264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DEF"/>
    <w:rsid w:val="00011DEF"/>
    <w:rsid w:val="00023F1C"/>
    <w:rsid w:val="000764CA"/>
    <w:rsid w:val="0038288B"/>
    <w:rsid w:val="00C05956"/>
    <w:rsid w:val="00E264CF"/>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4C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E264C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264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4C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E264C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264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852</Words>
  <Characters>4859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2022-01-18T08:18:00Z</dcterms:created>
  <dcterms:modified xsi:type="dcterms:W3CDTF">2022-01-18T08:18:00Z</dcterms:modified>
</cp:coreProperties>
</file>